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FA" w:rsidRPr="003C3ECD" w:rsidRDefault="00CE47FA" w:rsidP="00CE47FA">
      <w:pPr>
        <w:ind w:left="720"/>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47FA">
        <w:rPr>
          <w:noProof/>
          <w:sz w:val="20"/>
        </w:rPr>
        <w:drawing>
          <wp:anchor distT="0" distB="0" distL="114300" distR="114300" simplePos="0" relativeHeight="251665408" behindDoc="1" locked="0" layoutInCell="1" allowOverlap="1" wp14:anchorId="64DEE7F9" wp14:editId="5711292F">
            <wp:simplePos x="0" y="0"/>
            <wp:positionH relativeFrom="column">
              <wp:posOffset>-876300</wp:posOffset>
            </wp:positionH>
            <wp:positionV relativeFrom="paragraph">
              <wp:posOffset>-914400</wp:posOffset>
            </wp:positionV>
            <wp:extent cx="1409700" cy="1286042"/>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09700" cy="1286042"/>
                    </a:xfrm>
                    <a:prstGeom prst="rect">
                      <a:avLst/>
                    </a:prstGeom>
                  </pic:spPr>
                </pic:pic>
              </a:graphicData>
            </a:graphic>
            <wp14:sizeRelH relativeFrom="margin">
              <wp14:pctWidth>0</wp14:pctWidth>
            </wp14:sizeRelH>
            <wp14:sizeRelV relativeFrom="margin">
              <wp14:pctHeight>0</wp14:pctHeight>
            </wp14:sizeRelV>
          </wp:anchor>
        </w:drawing>
      </w:r>
      <w:r>
        <w:rPr>
          <w:sz w:val="56"/>
          <w:szCs w:val="72"/>
        </w:rPr>
        <w:t xml:space="preserve">     </w:t>
      </w:r>
      <w:r w:rsidR="0066756A" w:rsidRPr="003C3ECD">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4th</w:t>
      </w:r>
      <w:r w:rsidR="00EA5F11" w:rsidRPr="003C3ECD">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Ocean County </w:t>
      </w:r>
    </w:p>
    <w:p w:rsidR="0089186C" w:rsidRPr="003C3ECD" w:rsidRDefault="00CE47FA" w:rsidP="00CE47FA">
      <w:pPr>
        <w:ind w:left="720"/>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ECD">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5F11" w:rsidRPr="003C3ECD">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Pr="003C3ECD">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5F11" w:rsidRPr="003C3ECD">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Madness Tournament</w:t>
      </w:r>
    </w:p>
    <w:p w:rsidR="00EA5F11" w:rsidRPr="003C3ECD" w:rsidRDefault="003F02CF" w:rsidP="00C073F5">
      <w:pPr>
        <w:jc w:val="center"/>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March 11th</w:t>
      </w:r>
      <w:r w:rsidR="00EA5F11" w:rsidRPr="003C3ECD">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r w:rsidR="00725BB6" w:rsidRPr="003C3ECD">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E47FA" w:rsidRPr="003C3ECD">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EA5F11" w:rsidRPr="003C3ECD">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731C" w:rsidRPr="003C3ECD">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A5F11" w:rsidRPr="003C3ECD">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r w:rsidR="00D03AC7">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A5F11" w:rsidRPr="003C3ECD">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heck in at </w:t>
      </w:r>
      <w:r w:rsidR="00CE47FA" w:rsidRPr="003C3ECD">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725BB6" w:rsidRPr="003C3ECD">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5F11" w:rsidRPr="003C3ECD">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bookmarkStart w:id="0" w:name="_GoBack"/>
      <w:bookmarkEnd w:id="0"/>
    </w:p>
    <w:p w:rsidR="00EA5F11" w:rsidRPr="00C073F5" w:rsidRDefault="00D515D8" w:rsidP="00C073F5">
      <w:pPr>
        <w:jc w:val="center"/>
        <w:rPr>
          <w:sz w:val="28"/>
          <w:szCs w:val="28"/>
        </w:rPr>
      </w:pPr>
      <w:r>
        <w:rPr>
          <w:sz w:val="28"/>
          <w:szCs w:val="28"/>
        </w:rPr>
        <w:t>Finn</w:t>
      </w:r>
      <w:r w:rsidR="00CE47FA">
        <w:rPr>
          <w:sz w:val="28"/>
          <w:szCs w:val="28"/>
        </w:rPr>
        <w:t>e</w:t>
      </w:r>
      <w:r>
        <w:rPr>
          <w:sz w:val="28"/>
          <w:szCs w:val="28"/>
        </w:rPr>
        <w:t>gan’s Lanes</w:t>
      </w:r>
      <w:r w:rsidR="00EA5F11" w:rsidRPr="00C073F5">
        <w:rPr>
          <w:sz w:val="28"/>
          <w:szCs w:val="28"/>
        </w:rPr>
        <w:t xml:space="preserve"> 101 Locust St, Lakewood, NJ 08701</w:t>
      </w:r>
    </w:p>
    <w:p w:rsidR="009F4986" w:rsidRDefault="00EA5F11" w:rsidP="009F4986">
      <w:pPr>
        <w:jc w:val="center"/>
        <w:rPr>
          <w:sz w:val="28"/>
          <w:szCs w:val="28"/>
        </w:rPr>
      </w:pPr>
      <w:r w:rsidRPr="00542B37">
        <w:rPr>
          <w:b/>
          <w:sz w:val="28"/>
          <w:szCs w:val="28"/>
          <w:u w:val="single"/>
        </w:rPr>
        <w:t>Entry fee:</w:t>
      </w:r>
      <w:r w:rsidRPr="00542B37">
        <w:rPr>
          <w:b/>
          <w:sz w:val="28"/>
          <w:szCs w:val="28"/>
        </w:rPr>
        <w:t xml:space="preserve"> $</w:t>
      </w:r>
      <w:r w:rsidR="005916E4" w:rsidRPr="00542B37">
        <w:rPr>
          <w:b/>
          <w:sz w:val="28"/>
          <w:szCs w:val="28"/>
        </w:rPr>
        <w:t>65</w:t>
      </w:r>
      <w:r w:rsidRPr="00542B37">
        <w:rPr>
          <w:b/>
          <w:sz w:val="28"/>
          <w:szCs w:val="28"/>
        </w:rPr>
        <w:t xml:space="preserve"> </w:t>
      </w:r>
      <w:r w:rsidR="00CE47FA" w:rsidRPr="00542B37">
        <w:rPr>
          <w:b/>
          <w:sz w:val="24"/>
          <w:szCs w:val="28"/>
          <w:u w:val="single"/>
        </w:rPr>
        <w:t>if paid in full by 12/31/2022</w:t>
      </w:r>
      <w:r w:rsidR="00542B37" w:rsidRPr="00542B37">
        <w:rPr>
          <w:b/>
          <w:sz w:val="24"/>
          <w:szCs w:val="28"/>
          <w:u w:val="single"/>
        </w:rPr>
        <w:t>**</w:t>
      </w:r>
      <w:r w:rsidRPr="00542B37">
        <w:rPr>
          <w:b/>
          <w:sz w:val="24"/>
          <w:szCs w:val="28"/>
          <w:u w:val="single"/>
        </w:rPr>
        <w:t>,</w:t>
      </w:r>
      <w:r w:rsidRPr="00542B37">
        <w:rPr>
          <w:b/>
          <w:sz w:val="28"/>
          <w:szCs w:val="28"/>
        </w:rPr>
        <w:t xml:space="preserve"> $</w:t>
      </w:r>
      <w:r w:rsidR="005916E4" w:rsidRPr="00542B37">
        <w:rPr>
          <w:b/>
          <w:sz w:val="28"/>
          <w:szCs w:val="28"/>
        </w:rPr>
        <w:t>75</w:t>
      </w:r>
      <w:r w:rsidRPr="00542B37">
        <w:rPr>
          <w:b/>
          <w:sz w:val="28"/>
          <w:szCs w:val="28"/>
        </w:rPr>
        <w:t xml:space="preserve"> </w:t>
      </w:r>
      <w:r w:rsidR="00CE47FA" w:rsidRPr="00542B37">
        <w:rPr>
          <w:b/>
          <w:sz w:val="24"/>
          <w:szCs w:val="28"/>
          <w:u w:val="single"/>
        </w:rPr>
        <w:t>as of 1/1/2023</w:t>
      </w:r>
    </w:p>
    <w:p w:rsidR="00CE47FA" w:rsidRPr="00542B37" w:rsidRDefault="00CE47FA" w:rsidP="009F4986">
      <w:pPr>
        <w:jc w:val="center"/>
        <w:rPr>
          <w:i/>
          <w:sz w:val="28"/>
          <w:szCs w:val="28"/>
        </w:rPr>
      </w:pPr>
      <w:r w:rsidRPr="00542B37">
        <w:rPr>
          <w:i/>
          <w:sz w:val="28"/>
          <w:szCs w:val="28"/>
        </w:rPr>
        <w:t>Walk-in allowed if space permits (cash only for walk-ins</w:t>
      </w:r>
      <w:r w:rsidR="00542B37">
        <w:rPr>
          <w:i/>
          <w:sz w:val="28"/>
          <w:szCs w:val="28"/>
        </w:rPr>
        <w:t>)</w:t>
      </w:r>
    </w:p>
    <w:p w:rsidR="00CE47FA" w:rsidRDefault="00CE47FA" w:rsidP="009F4986">
      <w:pPr>
        <w:jc w:val="center"/>
        <w:rPr>
          <w:sz w:val="28"/>
          <w:szCs w:val="28"/>
        </w:rPr>
      </w:pPr>
      <w:proofErr w:type="spellStart"/>
      <w:r>
        <w:rPr>
          <w:sz w:val="28"/>
          <w:szCs w:val="28"/>
        </w:rPr>
        <w:t>Zelle</w:t>
      </w:r>
      <w:proofErr w:type="spellEnd"/>
      <w:r>
        <w:rPr>
          <w:sz w:val="28"/>
          <w:szCs w:val="28"/>
        </w:rPr>
        <w:t xml:space="preserve"> accepted: </w:t>
      </w:r>
      <w:r w:rsidRPr="00CE47FA">
        <w:rPr>
          <w:b/>
          <w:sz w:val="28"/>
          <w:szCs w:val="28"/>
        </w:rPr>
        <w:t>OCUSBCA@Gmail.com</w:t>
      </w:r>
    </w:p>
    <w:p w:rsidR="00A62000" w:rsidRDefault="0074196B" w:rsidP="00CE47FA">
      <w:pPr>
        <w:ind w:left="720" w:firstLine="720"/>
      </w:pPr>
      <w:r>
        <w:rPr>
          <w:noProof/>
        </w:rPr>
        <mc:AlternateContent>
          <mc:Choice Requires="wpi">
            <w:drawing>
              <wp:anchor distT="0" distB="0" distL="114300" distR="114300" simplePos="0" relativeHeight="251661312" behindDoc="0" locked="0" layoutInCell="1" allowOverlap="1" wp14:anchorId="01BFE940" wp14:editId="5EFF79DD">
                <wp:simplePos x="0" y="0"/>
                <wp:positionH relativeFrom="column">
                  <wp:posOffset>2981190</wp:posOffset>
                </wp:positionH>
                <wp:positionV relativeFrom="paragraph">
                  <wp:posOffset>203050</wp:posOffset>
                </wp:positionV>
                <wp:extent cx="360" cy="360"/>
                <wp:effectExtent l="57150" t="95250" r="95250" b="13335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42D96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29.8pt;margin-top:11.05pt;width:9.95pt;height:9.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">
                <v:imagedata r:id="rId10" o:title=""/>
              </v:shape>
            </w:pict>
          </mc:Fallback>
        </mc:AlternateContent>
      </w:r>
      <w:r w:rsidR="00A62000">
        <w:rPr>
          <w:noProof/>
        </w:rPr>
        <mc:AlternateContent>
          <mc:Choice Requires="wpi">
            <w:drawing>
              <wp:anchor distT="0" distB="0" distL="114300" distR="114300" simplePos="0" relativeHeight="251659264" behindDoc="0" locked="0" layoutInCell="1" allowOverlap="1" wp14:anchorId="30247D9D" wp14:editId="395D8C65">
                <wp:simplePos x="0" y="0"/>
                <wp:positionH relativeFrom="column">
                  <wp:posOffset>1830990</wp:posOffset>
                </wp:positionH>
                <wp:positionV relativeFrom="paragraph">
                  <wp:posOffset>-34730</wp:posOffset>
                </wp:positionV>
                <wp:extent cx="2439000" cy="150480"/>
                <wp:effectExtent l="95250" t="95250" r="133350" b="11684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2439000" cy="150480"/>
                      </w14:xfrm>
                    </w14:contentPart>
                  </a:graphicData>
                </a:graphic>
              </wp:anchor>
            </w:drawing>
          </mc:Choice>
          <mc:Fallback>
            <w:pict>
              <v:shape w14:anchorId="65958413" id="Ink 3" o:spid="_x0000_s1026" type="#_x0000_t75" style="position:absolute;margin-left:139.2pt;margin-top:-7.7pt;width:202pt;height:2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">
                <v:imagedata r:id="rId12" o:title=""/>
              </v:shape>
            </w:pict>
          </mc:Fallback>
        </mc:AlternateContent>
      </w:r>
      <w:r w:rsidR="00A62000">
        <w:rPr>
          <w:noProof/>
        </w:rPr>
        <w:drawing>
          <wp:inline distT="0" distB="0" distL="0" distR="0" wp14:anchorId="0F5067E1" wp14:editId="3578C570">
            <wp:extent cx="3629025" cy="1666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4-Team-Single-Seeded.gif"/>
                    <pic:cNvPicPr/>
                  </pic:nvPicPr>
                  <pic:blipFill rotWithShape="1">
                    <a:blip r:embed="rId13">
                      <a:extLst>
                        <a:ext uri="{28A0092B-C50C-407E-A947-70E740481C1C}">
                          <a14:useLocalDpi xmlns:a14="http://schemas.microsoft.com/office/drawing/2010/main" val="0"/>
                        </a:ext>
                      </a:extLst>
                    </a:blip>
                    <a:srcRect t="4485" r="218" b="7175"/>
                    <a:stretch/>
                  </pic:blipFill>
                  <pic:spPr bwMode="auto">
                    <a:xfrm>
                      <a:off x="0" y="0"/>
                      <a:ext cx="3748552" cy="1721363"/>
                    </a:xfrm>
                    <a:prstGeom prst="rect">
                      <a:avLst/>
                    </a:prstGeom>
                    <a:ln>
                      <a:noFill/>
                    </a:ln>
                    <a:extLst>
                      <a:ext uri="{53640926-AAD7-44D8-BBD7-CCE9431645EC}">
                        <a14:shadowObscured xmlns:a14="http://schemas.microsoft.com/office/drawing/2010/main"/>
                      </a:ext>
                    </a:extLst>
                  </pic:spPr>
                </pic:pic>
              </a:graphicData>
            </a:graphic>
          </wp:inline>
        </w:drawing>
      </w:r>
    </w:p>
    <w:p w:rsidR="00CE47FA" w:rsidRDefault="00CE47FA"/>
    <w:p w:rsidR="00EA5F11" w:rsidRDefault="00EA5F11">
      <w:r>
        <w:t>Name</w:t>
      </w:r>
      <w:r w:rsidR="00E25493">
        <w:t>:</w:t>
      </w:r>
      <w:sdt>
        <w:sdtPr>
          <w:alias w:val="Bowlers Name"/>
          <w:tag w:val="Bowlers Name"/>
          <w:id w:val="-1184903027"/>
          <w:placeholder>
            <w:docPart w:val="2D9746E9E5154752A138DE460E4BAACB"/>
          </w:placeholder>
          <w15:appearance w15:val="hidden"/>
        </w:sdtPr>
        <w:sdtEndPr/>
        <w:sdtContent>
          <w:r w:rsidR="00333D36">
            <w:t>_________________________________</w:t>
          </w:r>
          <w:r w:rsidR="00333D36">
            <w:tab/>
          </w:r>
        </w:sdtContent>
      </w:sdt>
      <w:r w:rsidR="00021F61">
        <w:t xml:space="preserve"> </w:t>
      </w:r>
      <w:r>
        <w:t>USBC#</w:t>
      </w:r>
      <w:r w:rsidR="00E25493">
        <w:t xml:space="preserve">: </w:t>
      </w:r>
      <w:sdt>
        <w:sdtPr>
          <w:alias w:val="USBC #"/>
          <w:tag w:val="USBC #"/>
          <w:id w:val="-796067933"/>
          <w:placeholder>
            <w:docPart w:val="E046EF6F57624FF9A4CAEBBE42988272"/>
          </w:placeholder>
        </w:sdtPr>
        <w:sdtEndPr/>
        <w:sdtContent>
          <w:r w:rsidR="00333D36">
            <w:t>___________________</w:t>
          </w:r>
          <w:r w:rsidR="00333D36">
            <w:tab/>
          </w:r>
        </w:sdtContent>
      </w:sdt>
      <w:r w:rsidR="00E25493">
        <w:t xml:space="preserve"> </w:t>
      </w:r>
      <w:r w:rsidR="00CE47FA">
        <w:t>Avg: _</w:t>
      </w:r>
      <w:r w:rsidR="00333D36">
        <w:t>__________</w:t>
      </w:r>
      <w:sdt>
        <w:sdtPr>
          <w:alias w:val="Average"/>
          <w:tag w:val="Average"/>
          <w:id w:val="1195510129"/>
          <w:placeholder>
            <w:docPart w:val="4C1B17DE74E949C5828424530E3A9937"/>
          </w:placeholder>
        </w:sdtPr>
        <w:sdtEndPr/>
        <w:sdtContent>
          <w:r w:rsidR="00333D36">
            <w:tab/>
          </w:r>
        </w:sdtContent>
      </w:sdt>
    </w:p>
    <w:p w:rsidR="00EA5F11" w:rsidRDefault="00EA5F11">
      <w:r>
        <w:t>Address</w:t>
      </w:r>
      <w:r w:rsidR="00021F61">
        <w:t>:</w:t>
      </w:r>
      <w:sdt>
        <w:sdtPr>
          <w:alias w:val="Address"/>
          <w:tag w:val="Address"/>
          <w:id w:val="1795793147"/>
          <w:placeholder>
            <w:docPart w:val="AF42F47112E947909511077FCFEDF0E3"/>
          </w:placeholder>
        </w:sdtPr>
        <w:sdtEndPr/>
        <w:sdtContent>
          <w:r w:rsidR="00333D36">
            <w:t>__________________________________________________________________________</w:t>
          </w:r>
        </w:sdtContent>
      </w:sdt>
    </w:p>
    <w:p w:rsidR="00156DEF" w:rsidRDefault="00EA5F11">
      <w:r>
        <w:t>City/State/Zip</w:t>
      </w:r>
      <w:r w:rsidR="00E25493">
        <w:t xml:space="preserve">: </w:t>
      </w:r>
      <w:sdt>
        <w:sdtPr>
          <w:alias w:val="City/State/Zip Code"/>
          <w:tag w:val="CVity/State/Zip Code"/>
          <w:id w:val="1131909105"/>
          <w:placeholder>
            <w:docPart w:val="4EE61C40089948D69BDCEE0176D17AA8"/>
          </w:placeholder>
        </w:sdtPr>
        <w:sdtEndPr/>
        <w:sdtContent>
          <w:r w:rsidR="00333D36">
            <w:t>_____________________________________________________________________</w:t>
          </w:r>
        </w:sdtContent>
      </w:sdt>
    </w:p>
    <w:p w:rsidR="00156DEF" w:rsidRDefault="00156DEF">
      <w:r>
        <w:t>Phone #</w:t>
      </w:r>
      <w:r w:rsidR="00E25493">
        <w:t>:</w:t>
      </w:r>
      <w:sdt>
        <w:sdtPr>
          <w:alias w:val="Phone Number"/>
          <w:tag w:val="Phone Number"/>
          <w:id w:val="1538776883"/>
          <w:placeholder>
            <w:docPart w:val="89726EA99796487E8421E499D6A29504"/>
          </w:placeholder>
        </w:sdtPr>
        <w:sdtEndPr/>
        <w:sdtContent>
          <w:r w:rsidR="00333D36">
            <w:t>_______________________</w:t>
          </w:r>
          <w:r w:rsidR="00333D36">
            <w:tab/>
          </w:r>
          <w:r w:rsidR="00333D36">
            <w:tab/>
          </w:r>
        </w:sdtContent>
      </w:sdt>
      <w:r>
        <w:t>Email</w:t>
      </w:r>
      <w:r w:rsidR="00E25493">
        <w:t>:</w:t>
      </w:r>
      <w:r w:rsidR="00333D36">
        <w:t>_____________________________________</w:t>
      </w:r>
      <w:r w:rsidR="00333D36">
        <w:tab/>
      </w:r>
    </w:p>
    <w:p w:rsidR="003C3ECD" w:rsidRDefault="0066756A">
      <w:pPr>
        <w:rPr>
          <w:b/>
          <w:i/>
          <w:sz w:val="24"/>
          <w:szCs w:val="16"/>
        </w:rPr>
      </w:pPr>
      <w:r w:rsidRPr="0066756A">
        <w:rPr>
          <w:b/>
          <w:i/>
          <w:sz w:val="24"/>
          <w:szCs w:val="16"/>
        </w:rPr>
        <w:t xml:space="preserve">For additional information, contact George Williams at: </w:t>
      </w:r>
      <w:hyperlink r:id="rId14" w:history="1">
        <w:r w:rsidR="003C3ECD" w:rsidRPr="008479BE">
          <w:rPr>
            <w:rStyle w:val="Hyperlink"/>
            <w:b/>
            <w:i/>
            <w:sz w:val="24"/>
            <w:szCs w:val="16"/>
          </w:rPr>
          <w:t>TheAngelCharlie@gmail.com</w:t>
        </w:r>
      </w:hyperlink>
    </w:p>
    <w:p w:rsidR="003C3ECD" w:rsidRPr="003C3ECD" w:rsidRDefault="003C3ECD" w:rsidP="003C3ECD">
      <w:pPr>
        <w:ind w:left="2160" w:firstLine="720"/>
        <w:rPr>
          <w:b/>
          <w:i/>
          <w:sz w:val="24"/>
          <w:szCs w:val="16"/>
        </w:rPr>
      </w:pPr>
      <w:r>
        <w:rPr>
          <w:b/>
          <w:i/>
          <w:sz w:val="24"/>
          <w:szCs w:val="16"/>
        </w:rPr>
        <w:t xml:space="preserve">Or </w:t>
      </w:r>
      <w:hyperlink r:id="rId15" w:history="1">
        <w:r w:rsidR="004B3478" w:rsidRPr="008479BE">
          <w:rPr>
            <w:rStyle w:val="Hyperlink"/>
            <w:b/>
            <w:i/>
            <w:sz w:val="24"/>
            <w:szCs w:val="16"/>
          </w:rPr>
          <w:t>OCUSBCA@gmail.com</w:t>
        </w:r>
      </w:hyperlink>
    </w:p>
    <w:p w:rsidR="00542B37" w:rsidRDefault="00542B37" w:rsidP="0074196B">
      <w:pPr>
        <w:rPr>
          <w:sz w:val="24"/>
          <w:szCs w:val="24"/>
        </w:rPr>
      </w:pPr>
      <w:r w:rsidRPr="00542B37">
        <w:rPr>
          <w:sz w:val="24"/>
          <w:szCs w:val="24"/>
        </w:rPr>
        <w:t xml:space="preserve">** Reduced Entry fee ($65) is available from </w:t>
      </w:r>
      <w:r w:rsidRPr="00542B37">
        <w:rPr>
          <w:szCs w:val="24"/>
        </w:rPr>
        <w:t>12/01/2022-12/31/2022</w:t>
      </w:r>
      <w:r>
        <w:rPr>
          <w:sz w:val="24"/>
          <w:szCs w:val="24"/>
        </w:rPr>
        <w:t>. MUST BE PAID IN FULL**</w:t>
      </w:r>
    </w:p>
    <w:p w:rsidR="00542B37" w:rsidRDefault="00542B37" w:rsidP="00542B37">
      <w:pPr>
        <w:ind w:left="2160" w:firstLine="720"/>
        <w:rPr>
          <w:sz w:val="24"/>
          <w:szCs w:val="24"/>
        </w:rPr>
      </w:pPr>
      <w:r>
        <w:rPr>
          <w:sz w:val="24"/>
          <w:szCs w:val="24"/>
        </w:rPr>
        <w:t>As of 1/1/2023 entry fee is $75.</w:t>
      </w:r>
    </w:p>
    <w:p w:rsidR="00542B37" w:rsidRPr="00542B37" w:rsidRDefault="00542B37" w:rsidP="0074196B">
      <w:pPr>
        <w:rPr>
          <w:sz w:val="24"/>
          <w:szCs w:val="24"/>
        </w:rPr>
      </w:pPr>
      <w:r>
        <w:rPr>
          <w:sz w:val="24"/>
          <w:szCs w:val="24"/>
        </w:rPr>
        <w:t xml:space="preserve">Once spot is paid in full the bowler/entrant will be able to pick their starting lane assignment. </w:t>
      </w:r>
      <w:r w:rsidR="003C3ECD">
        <w:rPr>
          <w:sz w:val="24"/>
          <w:szCs w:val="24"/>
        </w:rPr>
        <w:t xml:space="preserve">        </w:t>
      </w:r>
      <w:r>
        <w:rPr>
          <w:sz w:val="24"/>
          <w:szCs w:val="24"/>
        </w:rPr>
        <w:t>First come, first served (see rule</w:t>
      </w:r>
      <w:r w:rsidR="00E44B98">
        <w:rPr>
          <w:sz w:val="24"/>
          <w:szCs w:val="24"/>
        </w:rPr>
        <w:t xml:space="preserve"> #8</w:t>
      </w:r>
      <w:r>
        <w:rPr>
          <w:sz w:val="24"/>
          <w:szCs w:val="24"/>
        </w:rPr>
        <w:t xml:space="preserve"> for process to select lane assignment)</w:t>
      </w:r>
    </w:p>
    <w:p w:rsidR="003C3ECD" w:rsidRDefault="00E44B98" w:rsidP="003C3ECD">
      <w:pPr>
        <w:ind w:left="720" w:firstLine="720"/>
        <w:rPr>
          <w:sz w:val="28"/>
          <w:szCs w:val="28"/>
        </w:rPr>
      </w:pPr>
      <w:r w:rsidRPr="00542B37">
        <w:rPr>
          <w:sz w:val="24"/>
          <w:szCs w:val="28"/>
        </w:rPr>
        <w:t>Unlimited handicap and scratch brackets and pots.</w:t>
      </w:r>
    </w:p>
    <w:p w:rsidR="0074196B" w:rsidRPr="003C3ECD" w:rsidRDefault="003C3ECD" w:rsidP="003C3ECD">
      <w:pPr>
        <w:rPr>
          <w:sz w:val="36"/>
          <w:szCs w:val="28"/>
        </w:rPr>
      </w:pPr>
      <w:r w:rsidRPr="00542B37">
        <w:rPr>
          <w:noProof/>
          <w:sz w:val="18"/>
        </w:rPr>
        <w:drawing>
          <wp:anchor distT="0" distB="0" distL="114300" distR="114300" simplePos="0" relativeHeight="251663360" behindDoc="1" locked="0" layoutInCell="1" allowOverlap="1" wp14:anchorId="2F987542" wp14:editId="4CC0E226">
            <wp:simplePos x="0" y="0"/>
            <wp:positionH relativeFrom="column">
              <wp:posOffset>5391150</wp:posOffset>
            </wp:positionH>
            <wp:positionV relativeFrom="paragraph">
              <wp:posOffset>-909955</wp:posOffset>
            </wp:positionV>
            <wp:extent cx="1409700" cy="1286042"/>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09700" cy="1286042"/>
                    </a:xfrm>
                    <a:prstGeom prst="rect">
                      <a:avLst/>
                    </a:prstGeom>
                  </pic:spPr>
                </pic:pic>
              </a:graphicData>
            </a:graphic>
            <wp14:sizeRelH relativeFrom="margin">
              <wp14:pctWidth>0</wp14:pctWidth>
            </wp14:sizeRelH>
            <wp14:sizeRelV relativeFrom="margin">
              <wp14:pctHeight>0</wp14:pctHeight>
            </wp14:sizeRelV>
          </wp:anchor>
        </w:drawing>
      </w:r>
      <w:r w:rsidR="0074196B" w:rsidRPr="003C3ECD">
        <w:rPr>
          <w:b/>
          <w:sz w:val="32"/>
          <w:szCs w:val="28"/>
        </w:rPr>
        <w:t>Rules:</w:t>
      </w:r>
    </w:p>
    <w:p w:rsidR="009F4986" w:rsidRPr="00542B37" w:rsidRDefault="00542B37" w:rsidP="003C3ECD">
      <w:pPr>
        <w:spacing w:line="240" w:lineRule="auto"/>
        <w:rPr>
          <w:sz w:val="24"/>
          <w:szCs w:val="28"/>
        </w:rPr>
      </w:pPr>
      <w:r>
        <w:rPr>
          <w:sz w:val="24"/>
          <w:szCs w:val="28"/>
        </w:rPr>
        <w:t>1.</w:t>
      </w:r>
      <w:r w:rsidR="00FB6C37" w:rsidRPr="00542B37">
        <w:rPr>
          <w:sz w:val="24"/>
          <w:szCs w:val="28"/>
        </w:rPr>
        <w:t>The previous tournament</w:t>
      </w:r>
      <w:r w:rsidR="009F4986" w:rsidRPr="00542B37">
        <w:rPr>
          <w:sz w:val="24"/>
          <w:szCs w:val="28"/>
        </w:rPr>
        <w:t xml:space="preserve"> was sold out. Prepayments of tournament will take precedence over walk-ins</w:t>
      </w:r>
      <w:r w:rsidR="0066756A" w:rsidRPr="00542B37">
        <w:rPr>
          <w:sz w:val="24"/>
          <w:szCs w:val="28"/>
        </w:rPr>
        <w:t xml:space="preserve">. Full payment required to </w:t>
      </w:r>
      <w:r w:rsidR="003C3ECD" w:rsidRPr="00542B37">
        <w:rPr>
          <w:sz w:val="24"/>
          <w:szCs w:val="28"/>
        </w:rPr>
        <w:t xml:space="preserve">secure </w:t>
      </w:r>
      <w:r w:rsidR="003C3ECD">
        <w:rPr>
          <w:sz w:val="24"/>
          <w:szCs w:val="28"/>
        </w:rPr>
        <w:t>guarantee</w:t>
      </w:r>
      <w:r>
        <w:rPr>
          <w:sz w:val="24"/>
          <w:szCs w:val="28"/>
        </w:rPr>
        <w:t xml:space="preserve"> </w:t>
      </w:r>
      <w:r w:rsidR="003C3ECD">
        <w:rPr>
          <w:sz w:val="24"/>
          <w:szCs w:val="28"/>
        </w:rPr>
        <w:t>spot</w:t>
      </w:r>
      <w:r>
        <w:rPr>
          <w:sz w:val="24"/>
          <w:szCs w:val="28"/>
        </w:rPr>
        <w:t>.</w:t>
      </w:r>
    </w:p>
    <w:p w:rsidR="0074196B" w:rsidRPr="00542B37" w:rsidRDefault="00E44B98" w:rsidP="003C3ECD">
      <w:pPr>
        <w:spacing w:line="240" w:lineRule="auto"/>
        <w:rPr>
          <w:sz w:val="24"/>
          <w:szCs w:val="28"/>
        </w:rPr>
      </w:pPr>
      <w:r>
        <w:rPr>
          <w:sz w:val="24"/>
          <w:szCs w:val="28"/>
        </w:rPr>
        <w:t>2.</w:t>
      </w:r>
      <w:r w:rsidR="003C3ECD">
        <w:rPr>
          <w:sz w:val="24"/>
          <w:szCs w:val="28"/>
        </w:rPr>
        <w:t xml:space="preserve"> </w:t>
      </w:r>
      <w:r w:rsidR="0074196B" w:rsidRPr="00542B37">
        <w:rPr>
          <w:sz w:val="24"/>
          <w:szCs w:val="28"/>
        </w:rPr>
        <w:t>All USBC rules will prevail throughout this tournament</w:t>
      </w:r>
    </w:p>
    <w:p w:rsidR="0074196B" w:rsidRPr="00542B37" w:rsidRDefault="00E44B98" w:rsidP="003C3ECD">
      <w:pPr>
        <w:spacing w:line="240" w:lineRule="auto"/>
        <w:rPr>
          <w:sz w:val="24"/>
          <w:szCs w:val="28"/>
        </w:rPr>
      </w:pPr>
      <w:r>
        <w:rPr>
          <w:sz w:val="24"/>
          <w:szCs w:val="28"/>
        </w:rPr>
        <w:t>3.</w:t>
      </w:r>
      <w:r w:rsidR="003C3ECD">
        <w:rPr>
          <w:sz w:val="24"/>
          <w:szCs w:val="28"/>
        </w:rPr>
        <w:t xml:space="preserve"> </w:t>
      </w:r>
      <w:r w:rsidR="0074196B" w:rsidRPr="00542B37">
        <w:rPr>
          <w:sz w:val="24"/>
          <w:szCs w:val="28"/>
        </w:rPr>
        <w:t>1</w:t>
      </w:r>
      <w:r w:rsidR="0084731C" w:rsidRPr="00542B37">
        <w:rPr>
          <w:sz w:val="24"/>
          <w:szCs w:val="28"/>
        </w:rPr>
        <w:t>28</w:t>
      </w:r>
      <w:r w:rsidR="0074196B" w:rsidRPr="00542B37">
        <w:rPr>
          <w:sz w:val="24"/>
          <w:szCs w:val="28"/>
        </w:rPr>
        <w:t xml:space="preserve"> Max entries, 4 per lane</w:t>
      </w:r>
    </w:p>
    <w:p w:rsidR="0074196B" w:rsidRPr="00542B37" w:rsidRDefault="00E44B98" w:rsidP="003C3ECD">
      <w:pPr>
        <w:spacing w:line="240" w:lineRule="auto"/>
        <w:rPr>
          <w:sz w:val="24"/>
          <w:szCs w:val="28"/>
        </w:rPr>
      </w:pPr>
      <w:r>
        <w:rPr>
          <w:sz w:val="24"/>
          <w:szCs w:val="28"/>
        </w:rPr>
        <w:t>4.</w:t>
      </w:r>
      <w:r w:rsidR="003C3ECD">
        <w:rPr>
          <w:sz w:val="24"/>
          <w:szCs w:val="28"/>
        </w:rPr>
        <w:t xml:space="preserve"> </w:t>
      </w:r>
      <w:r w:rsidR="0074196B" w:rsidRPr="00542B37">
        <w:rPr>
          <w:sz w:val="24"/>
          <w:szCs w:val="28"/>
        </w:rPr>
        <w:t>$</w:t>
      </w:r>
      <w:r w:rsidR="005916E4" w:rsidRPr="00542B37">
        <w:rPr>
          <w:sz w:val="24"/>
          <w:szCs w:val="28"/>
        </w:rPr>
        <w:t>65</w:t>
      </w:r>
      <w:r w:rsidR="0074196B" w:rsidRPr="00542B37">
        <w:rPr>
          <w:sz w:val="24"/>
          <w:szCs w:val="28"/>
        </w:rPr>
        <w:t xml:space="preserve"> </w:t>
      </w:r>
      <w:r w:rsidR="00542B37">
        <w:rPr>
          <w:sz w:val="24"/>
          <w:szCs w:val="28"/>
        </w:rPr>
        <w:t>reduced entry if paid in full by 12/31/2022</w:t>
      </w:r>
      <w:r w:rsidR="002C46B9" w:rsidRPr="00542B37">
        <w:rPr>
          <w:sz w:val="24"/>
          <w:szCs w:val="28"/>
        </w:rPr>
        <w:t xml:space="preserve">- </w:t>
      </w:r>
      <w:r w:rsidR="0074196B" w:rsidRPr="00542B37">
        <w:rPr>
          <w:sz w:val="24"/>
          <w:szCs w:val="28"/>
        </w:rPr>
        <w:t>$</w:t>
      </w:r>
      <w:r w:rsidR="00FB6C37" w:rsidRPr="00542B37">
        <w:rPr>
          <w:sz w:val="24"/>
          <w:szCs w:val="28"/>
        </w:rPr>
        <w:t>75</w:t>
      </w:r>
      <w:r w:rsidR="0074196B" w:rsidRPr="00542B37">
        <w:rPr>
          <w:sz w:val="24"/>
          <w:szCs w:val="28"/>
        </w:rPr>
        <w:t xml:space="preserve"> </w:t>
      </w:r>
      <w:r w:rsidR="00542B37">
        <w:rPr>
          <w:sz w:val="24"/>
          <w:szCs w:val="28"/>
        </w:rPr>
        <w:t>entry fee as of 1/1/2023</w:t>
      </w:r>
      <w:r w:rsidR="0074196B" w:rsidRPr="00542B37">
        <w:rPr>
          <w:sz w:val="24"/>
          <w:szCs w:val="28"/>
        </w:rPr>
        <w:t>.</w:t>
      </w:r>
      <w:r w:rsidR="00542B37">
        <w:rPr>
          <w:sz w:val="24"/>
          <w:szCs w:val="28"/>
        </w:rPr>
        <w:t xml:space="preserve"> $75 Walk-in (cash only if space permits)</w:t>
      </w:r>
      <w:r w:rsidR="0074196B" w:rsidRPr="00542B37">
        <w:rPr>
          <w:sz w:val="24"/>
          <w:szCs w:val="28"/>
        </w:rPr>
        <w:t xml:space="preserve"> </w:t>
      </w:r>
      <w:r w:rsidRPr="00542B37">
        <w:rPr>
          <w:sz w:val="24"/>
          <w:szCs w:val="28"/>
        </w:rPr>
        <w:t xml:space="preserve">Minimum </w:t>
      </w:r>
      <w:r>
        <w:rPr>
          <w:sz w:val="24"/>
          <w:szCs w:val="28"/>
        </w:rPr>
        <w:t xml:space="preserve">of </w:t>
      </w:r>
      <w:r w:rsidR="0074196B" w:rsidRPr="00542B37">
        <w:rPr>
          <w:sz w:val="24"/>
          <w:szCs w:val="28"/>
        </w:rPr>
        <w:t>75% towards prize fund.</w:t>
      </w:r>
    </w:p>
    <w:p w:rsidR="0074196B" w:rsidRPr="00542B37" w:rsidRDefault="00E44B98" w:rsidP="003C3ECD">
      <w:pPr>
        <w:spacing w:line="240" w:lineRule="auto"/>
        <w:rPr>
          <w:sz w:val="24"/>
          <w:szCs w:val="28"/>
        </w:rPr>
      </w:pPr>
      <w:r>
        <w:rPr>
          <w:sz w:val="24"/>
          <w:szCs w:val="28"/>
        </w:rPr>
        <w:t>5.</w:t>
      </w:r>
      <w:r w:rsidR="003C3ECD">
        <w:rPr>
          <w:sz w:val="24"/>
          <w:szCs w:val="28"/>
        </w:rPr>
        <w:t xml:space="preserve"> </w:t>
      </w:r>
      <w:r w:rsidR="0074196B" w:rsidRPr="00542B37">
        <w:rPr>
          <w:sz w:val="24"/>
          <w:szCs w:val="28"/>
        </w:rPr>
        <w:t>Handicap is 80% of 2</w:t>
      </w:r>
      <w:r w:rsidR="0066756A" w:rsidRPr="00542B37">
        <w:rPr>
          <w:sz w:val="24"/>
          <w:szCs w:val="28"/>
        </w:rPr>
        <w:t>2</w:t>
      </w:r>
      <w:r w:rsidR="0074196B" w:rsidRPr="00542B37">
        <w:rPr>
          <w:sz w:val="24"/>
          <w:szCs w:val="28"/>
        </w:rPr>
        <w:t xml:space="preserve">0 (use highest </w:t>
      </w:r>
      <w:r w:rsidR="0074196B" w:rsidRPr="00542B37">
        <w:rPr>
          <w:b/>
          <w:sz w:val="24"/>
          <w:szCs w:val="28"/>
        </w:rPr>
        <w:t>winter average</w:t>
      </w:r>
      <w:r w:rsidR="0074196B" w:rsidRPr="00542B37">
        <w:rPr>
          <w:sz w:val="24"/>
          <w:szCs w:val="28"/>
        </w:rPr>
        <w:t xml:space="preserve">, based on </w:t>
      </w:r>
      <w:r w:rsidR="0074196B" w:rsidRPr="00542B37">
        <w:rPr>
          <w:b/>
          <w:sz w:val="24"/>
          <w:szCs w:val="28"/>
        </w:rPr>
        <w:t>42</w:t>
      </w:r>
      <w:r w:rsidR="0074196B" w:rsidRPr="00542B37">
        <w:rPr>
          <w:sz w:val="24"/>
          <w:szCs w:val="28"/>
        </w:rPr>
        <w:t xml:space="preserve"> games from</w:t>
      </w:r>
      <w:r>
        <w:rPr>
          <w:sz w:val="24"/>
          <w:szCs w:val="28"/>
        </w:rPr>
        <w:t xml:space="preserve"> </w:t>
      </w:r>
      <w:r w:rsidR="0074196B" w:rsidRPr="00542B37">
        <w:rPr>
          <w:sz w:val="24"/>
          <w:szCs w:val="28"/>
        </w:rPr>
        <w:t>the past two years (</w:t>
      </w:r>
      <w:r w:rsidR="0066756A" w:rsidRPr="00542B37">
        <w:rPr>
          <w:sz w:val="24"/>
          <w:szCs w:val="28"/>
        </w:rPr>
        <w:t xml:space="preserve">2021-2022 </w:t>
      </w:r>
      <w:r w:rsidR="0074196B" w:rsidRPr="00542B37">
        <w:rPr>
          <w:sz w:val="24"/>
          <w:szCs w:val="28"/>
        </w:rPr>
        <w:t xml:space="preserve">and </w:t>
      </w:r>
      <w:r w:rsidR="0066756A" w:rsidRPr="00542B37">
        <w:rPr>
          <w:sz w:val="24"/>
          <w:szCs w:val="28"/>
        </w:rPr>
        <w:t>2020-2021</w:t>
      </w:r>
      <w:r w:rsidR="0074196B" w:rsidRPr="00542B37">
        <w:rPr>
          <w:sz w:val="24"/>
          <w:szCs w:val="28"/>
        </w:rPr>
        <w:t>).</w:t>
      </w:r>
      <w:r w:rsidR="0066756A" w:rsidRPr="00542B37">
        <w:rPr>
          <w:sz w:val="24"/>
          <w:szCs w:val="28"/>
        </w:rPr>
        <w:t xml:space="preserve"> </w:t>
      </w:r>
      <w:r w:rsidR="0066756A" w:rsidRPr="00542B37">
        <w:rPr>
          <w:i/>
          <w:sz w:val="24"/>
          <w:szCs w:val="28"/>
        </w:rPr>
        <w:t>Summer averages are not accepted.</w:t>
      </w:r>
      <w:r w:rsidR="0074196B" w:rsidRPr="00542B37">
        <w:rPr>
          <w:sz w:val="24"/>
          <w:szCs w:val="28"/>
        </w:rPr>
        <w:t xml:space="preserve"> </w:t>
      </w:r>
      <w:r w:rsidR="00334523" w:rsidRPr="00542B37">
        <w:rPr>
          <w:sz w:val="24"/>
          <w:szCs w:val="28"/>
        </w:rPr>
        <w:t>If you do not have 42 games to qualify, bowlers must use an average of 2</w:t>
      </w:r>
      <w:r w:rsidR="0066756A" w:rsidRPr="00542B37">
        <w:rPr>
          <w:sz w:val="24"/>
          <w:szCs w:val="28"/>
        </w:rPr>
        <w:t>2</w:t>
      </w:r>
      <w:r w:rsidR="00334523" w:rsidRPr="00542B37">
        <w:rPr>
          <w:sz w:val="24"/>
          <w:szCs w:val="28"/>
        </w:rPr>
        <w:t xml:space="preserve">0. </w:t>
      </w:r>
      <w:r w:rsidR="0074196B" w:rsidRPr="00542B37">
        <w:rPr>
          <w:sz w:val="24"/>
          <w:szCs w:val="28"/>
        </w:rPr>
        <w:t>No give back over 2</w:t>
      </w:r>
      <w:r w:rsidR="0066756A" w:rsidRPr="00542B37">
        <w:rPr>
          <w:sz w:val="24"/>
          <w:szCs w:val="28"/>
        </w:rPr>
        <w:t>2</w:t>
      </w:r>
      <w:r w:rsidR="0074196B" w:rsidRPr="00542B37">
        <w:rPr>
          <w:sz w:val="24"/>
          <w:szCs w:val="28"/>
        </w:rPr>
        <w:t>0.</w:t>
      </w:r>
    </w:p>
    <w:p w:rsidR="0074196B" w:rsidRPr="00542B37" w:rsidRDefault="00E44B98" w:rsidP="003C3ECD">
      <w:pPr>
        <w:spacing w:line="240" w:lineRule="auto"/>
        <w:rPr>
          <w:sz w:val="24"/>
          <w:szCs w:val="28"/>
        </w:rPr>
      </w:pPr>
      <w:r>
        <w:rPr>
          <w:sz w:val="24"/>
          <w:szCs w:val="28"/>
        </w:rPr>
        <w:t>6.</w:t>
      </w:r>
      <w:r w:rsidR="003C3ECD">
        <w:rPr>
          <w:sz w:val="24"/>
          <w:szCs w:val="28"/>
        </w:rPr>
        <w:t xml:space="preserve"> </w:t>
      </w:r>
      <w:r w:rsidR="0074196B" w:rsidRPr="00542B37">
        <w:rPr>
          <w:sz w:val="24"/>
          <w:szCs w:val="28"/>
        </w:rPr>
        <w:t xml:space="preserve">Open to all </w:t>
      </w:r>
      <w:r w:rsidR="0066756A" w:rsidRPr="00542B37">
        <w:rPr>
          <w:sz w:val="24"/>
          <w:szCs w:val="28"/>
        </w:rPr>
        <w:t xml:space="preserve">USBC Sanctioned </w:t>
      </w:r>
      <w:r w:rsidR="0074196B" w:rsidRPr="00542B37">
        <w:rPr>
          <w:sz w:val="24"/>
          <w:szCs w:val="28"/>
        </w:rPr>
        <w:t>bowlers</w:t>
      </w:r>
      <w:r w:rsidR="00FB6C37" w:rsidRPr="00542B37">
        <w:rPr>
          <w:sz w:val="24"/>
          <w:szCs w:val="28"/>
        </w:rPr>
        <w:t>.</w:t>
      </w:r>
    </w:p>
    <w:p w:rsidR="0074196B" w:rsidRDefault="00E44B98" w:rsidP="003C3ECD">
      <w:pPr>
        <w:spacing w:line="240" w:lineRule="auto"/>
        <w:rPr>
          <w:sz w:val="24"/>
          <w:szCs w:val="28"/>
        </w:rPr>
      </w:pPr>
      <w:r>
        <w:rPr>
          <w:sz w:val="24"/>
          <w:szCs w:val="28"/>
        </w:rPr>
        <w:t xml:space="preserve">7. </w:t>
      </w:r>
      <w:r w:rsidR="0074196B" w:rsidRPr="00542B37">
        <w:rPr>
          <w:sz w:val="24"/>
          <w:szCs w:val="28"/>
        </w:rPr>
        <w:t>Four games across four pairs</w:t>
      </w:r>
      <w:r>
        <w:rPr>
          <w:sz w:val="24"/>
          <w:szCs w:val="28"/>
        </w:rPr>
        <w:t xml:space="preserve"> skipping one pair to the right,</w:t>
      </w:r>
      <w:r w:rsidR="0074196B" w:rsidRPr="00542B37">
        <w:rPr>
          <w:sz w:val="24"/>
          <w:szCs w:val="28"/>
        </w:rPr>
        <w:t xml:space="preserve"> cut to top 64 (one game roll</w:t>
      </w:r>
      <w:r w:rsidR="006351B7" w:rsidRPr="00542B37">
        <w:rPr>
          <w:sz w:val="24"/>
          <w:szCs w:val="28"/>
        </w:rPr>
        <w:t>-</w:t>
      </w:r>
      <w:r w:rsidR="0074196B" w:rsidRPr="00542B37">
        <w:rPr>
          <w:sz w:val="24"/>
          <w:szCs w:val="28"/>
        </w:rPr>
        <w:t>off if there is a tie).</w:t>
      </w:r>
    </w:p>
    <w:p w:rsidR="0074196B" w:rsidRPr="00E44B98" w:rsidRDefault="0074196B" w:rsidP="003C3ECD">
      <w:pPr>
        <w:pStyle w:val="ListParagraph"/>
        <w:numPr>
          <w:ilvl w:val="0"/>
          <w:numId w:val="1"/>
        </w:numPr>
        <w:spacing w:line="240" w:lineRule="auto"/>
        <w:rPr>
          <w:sz w:val="24"/>
          <w:szCs w:val="28"/>
        </w:rPr>
      </w:pPr>
      <w:r w:rsidRPr="00E44B98">
        <w:rPr>
          <w:sz w:val="24"/>
          <w:szCs w:val="28"/>
        </w:rPr>
        <w:t>Top 64 will go into a 64-man bracket. 1 bowls 64, 2 bowls 63, etc.</w:t>
      </w:r>
    </w:p>
    <w:p w:rsidR="0074196B" w:rsidRPr="00E44B98" w:rsidRDefault="0074196B" w:rsidP="003C3ECD">
      <w:pPr>
        <w:pStyle w:val="ListParagraph"/>
        <w:numPr>
          <w:ilvl w:val="0"/>
          <w:numId w:val="1"/>
        </w:numPr>
        <w:spacing w:line="240" w:lineRule="auto"/>
        <w:rPr>
          <w:sz w:val="24"/>
          <w:szCs w:val="28"/>
        </w:rPr>
      </w:pPr>
      <w:r w:rsidRPr="00E44B98">
        <w:rPr>
          <w:sz w:val="24"/>
          <w:szCs w:val="28"/>
        </w:rPr>
        <w:t>If the number of entries is between 32-64, the top 32 bowlers will be taken. Top four bowlers will be considered #1 seeds. 64-man bracket will also use handicap.</w:t>
      </w:r>
    </w:p>
    <w:p w:rsidR="0074196B" w:rsidRPr="00E44B98" w:rsidRDefault="0074196B" w:rsidP="003C3ECD">
      <w:pPr>
        <w:pStyle w:val="ListParagraph"/>
        <w:numPr>
          <w:ilvl w:val="0"/>
          <w:numId w:val="1"/>
        </w:numPr>
        <w:spacing w:line="240" w:lineRule="auto"/>
        <w:rPr>
          <w:sz w:val="24"/>
          <w:szCs w:val="28"/>
        </w:rPr>
      </w:pPr>
      <w:r w:rsidRPr="00E44B98">
        <w:rPr>
          <w:sz w:val="24"/>
          <w:szCs w:val="28"/>
        </w:rPr>
        <w:t>Ties in the 64-man bracket will go to a 9th and 10th frame roll off. Higher seed starts first.</w:t>
      </w:r>
      <w:r w:rsidR="00186777" w:rsidRPr="00E44B98">
        <w:rPr>
          <w:sz w:val="24"/>
          <w:szCs w:val="28"/>
        </w:rPr>
        <w:t xml:space="preserve"> No handicap on roll offs.</w:t>
      </w:r>
    </w:p>
    <w:p w:rsidR="0074196B" w:rsidRPr="00E44B98" w:rsidRDefault="0074196B" w:rsidP="003C3ECD">
      <w:pPr>
        <w:pStyle w:val="ListParagraph"/>
        <w:numPr>
          <w:ilvl w:val="0"/>
          <w:numId w:val="1"/>
        </w:numPr>
        <w:spacing w:line="240" w:lineRule="auto"/>
        <w:rPr>
          <w:sz w:val="24"/>
          <w:szCs w:val="28"/>
        </w:rPr>
      </w:pPr>
      <w:r w:rsidRPr="00E44B98">
        <w:rPr>
          <w:sz w:val="24"/>
          <w:szCs w:val="28"/>
        </w:rPr>
        <w:t xml:space="preserve">Sweet 16 (16 bowlers left) and better will cash. Payouts will be within </w:t>
      </w:r>
      <w:r w:rsidR="00FB6C37" w:rsidRPr="00E44B98">
        <w:rPr>
          <w:sz w:val="24"/>
          <w:szCs w:val="28"/>
        </w:rPr>
        <w:t>6</w:t>
      </w:r>
      <w:r w:rsidRPr="00E44B98">
        <w:rPr>
          <w:sz w:val="24"/>
          <w:szCs w:val="28"/>
        </w:rPr>
        <w:t>0 minutes of the end of the tournament.</w:t>
      </w:r>
    </w:p>
    <w:p w:rsidR="0074196B" w:rsidRPr="00E44B98" w:rsidRDefault="0074196B" w:rsidP="003C3ECD">
      <w:pPr>
        <w:pStyle w:val="ListParagraph"/>
        <w:numPr>
          <w:ilvl w:val="0"/>
          <w:numId w:val="1"/>
        </w:numPr>
        <w:spacing w:line="240" w:lineRule="auto"/>
        <w:rPr>
          <w:sz w:val="24"/>
          <w:szCs w:val="28"/>
        </w:rPr>
      </w:pPr>
      <w:r w:rsidRPr="00E44B98">
        <w:rPr>
          <w:sz w:val="24"/>
          <w:szCs w:val="28"/>
        </w:rPr>
        <w:t>Four #1 seeds receive bonus cash.</w:t>
      </w:r>
    </w:p>
    <w:p w:rsidR="0074196B" w:rsidRDefault="00E44B98" w:rsidP="003C3ECD">
      <w:pPr>
        <w:spacing w:line="240" w:lineRule="auto"/>
        <w:rPr>
          <w:sz w:val="24"/>
          <w:szCs w:val="28"/>
        </w:rPr>
      </w:pPr>
      <w:r>
        <w:rPr>
          <w:sz w:val="24"/>
          <w:szCs w:val="28"/>
        </w:rPr>
        <w:t>8. Starting lane selection for full payment. Once bowler/ entrant has made full payment they will be contacted (email / Phone/ Facebook/ or in person) for desired starting lane. If not, available they will be able to choose from the remaining spots. First come, First served</w:t>
      </w:r>
      <w:r w:rsidR="0003758D">
        <w:rPr>
          <w:sz w:val="24"/>
          <w:szCs w:val="28"/>
        </w:rPr>
        <w:t>.</w:t>
      </w:r>
    </w:p>
    <w:p w:rsidR="003C3ECD" w:rsidRPr="003C3ECD" w:rsidRDefault="003C3ECD" w:rsidP="003C3ECD">
      <w:pPr>
        <w:spacing w:line="240" w:lineRule="auto"/>
        <w:rPr>
          <w:sz w:val="24"/>
          <w:szCs w:val="28"/>
        </w:rPr>
      </w:pPr>
      <w:r w:rsidRPr="003C3ECD">
        <w:rPr>
          <w:sz w:val="24"/>
          <w:szCs w:val="28"/>
        </w:rPr>
        <w:t>Lanes 1-2 and 35-36 are out of play (break down pairs)</w:t>
      </w:r>
    </w:p>
    <w:p w:rsidR="0003758D" w:rsidRPr="003C3ECD" w:rsidRDefault="0003758D" w:rsidP="003C3ECD">
      <w:pPr>
        <w:spacing w:line="240" w:lineRule="auto"/>
        <w:rPr>
          <w:b/>
          <w:i/>
          <w:szCs w:val="28"/>
        </w:rPr>
      </w:pPr>
      <w:r>
        <w:rPr>
          <w:sz w:val="24"/>
          <w:szCs w:val="28"/>
        </w:rPr>
        <w:t xml:space="preserve">Moving of lanes will be skip one pair to </w:t>
      </w:r>
      <w:r w:rsidR="003C3ECD">
        <w:rPr>
          <w:sz w:val="24"/>
          <w:szCs w:val="28"/>
        </w:rPr>
        <w:t>right after each game, with</w:t>
      </w:r>
      <w:r>
        <w:rPr>
          <w:sz w:val="24"/>
          <w:szCs w:val="28"/>
        </w:rPr>
        <w:t xml:space="preserve"> the house being broken into 2 sections (lanes 3-18 and 19-</w:t>
      </w:r>
      <w:r w:rsidR="003C3ECD">
        <w:rPr>
          <w:sz w:val="24"/>
          <w:szCs w:val="28"/>
        </w:rPr>
        <w:t>34</w:t>
      </w:r>
      <w:r>
        <w:rPr>
          <w:sz w:val="24"/>
          <w:szCs w:val="28"/>
        </w:rPr>
        <w:t xml:space="preserve">) </w:t>
      </w:r>
      <w:r w:rsidRPr="003C3ECD">
        <w:rPr>
          <w:b/>
          <w:i/>
          <w:szCs w:val="28"/>
        </w:rPr>
        <w:t xml:space="preserve">Example Lanes </w:t>
      </w:r>
      <w:r w:rsidR="003C3ECD">
        <w:rPr>
          <w:b/>
          <w:i/>
          <w:szCs w:val="28"/>
        </w:rPr>
        <w:t>17-18</w:t>
      </w:r>
      <w:r w:rsidRPr="003C3ECD">
        <w:rPr>
          <w:b/>
          <w:i/>
          <w:szCs w:val="28"/>
        </w:rPr>
        <w:t xml:space="preserve"> will move to Lanes </w:t>
      </w:r>
      <w:r w:rsidR="003C3ECD">
        <w:rPr>
          <w:b/>
          <w:i/>
          <w:szCs w:val="28"/>
        </w:rPr>
        <w:t>5-6</w:t>
      </w:r>
      <w:r w:rsidRPr="003C3ECD">
        <w:rPr>
          <w:b/>
          <w:i/>
          <w:szCs w:val="28"/>
        </w:rPr>
        <w:t xml:space="preserve"> and Lanes </w:t>
      </w:r>
      <w:r w:rsidR="003C3ECD">
        <w:rPr>
          <w:b/>
          <w:i/>
          <w:szCs w:val="28"/>
        </w:rPr>
        <w:t>33-34</w:t>
      </w:r>
      <w:r w:rsidRPr="003C3ECD">
        <w:rPr>
          <w:b/>
          <w:i/>
          <w:szCs w:val="28"/>
        </w:rPr>
        <w:t xml:space="preserve"> will move to Lanes </w:t>
      </w:r>
      <w:r w:rsidR="003C3ECD">
        <w:rPr>
          <w:b/>
          <w:i/>
          <w:szCs w:val="28"/>
        </w:rPr>
        <w:t>21-22</w:t>
      </w:r>
    </w:p>
    <w:p w:rsidR="0074196B" w:rsidRDefault="0074196B" w:rsidP="003C3ECD">
      <w:pPr>
        <w:spacing w:line="240" w:lineRule="auto"/>
        <w:rPr>
          <w:i/>
          <w:sz w:val="18"/>
          <w:szCs w:val="16"/>
        </w:rPr>
      </w:pPr>
      <w:r w:rsidRPr="003C3ECD">
        <w:rPr>
          <w:i/>
          <w:sz w:val="18"/>
          <w:szCs w:val="16"/>
        </w:rPr>
        <w:t>Premature termination of this Tournament brought about by war, national emergency, or emergency causes related thereto and there from - Fire, strikes, lockouts, labor difficulties or other reasons beyond the control of the Ocean County USBC Association, shall cause the forgoing prize schedule to be pro-rated in accordance with the number of entrants who have bowled in each of the respective events up to the time of termination. Automatic scoring keeping systems are used. Tournament Management has the discretionary authority to determine if any irretrievable game and/or frame (s) should be re-bowled (USBC Rule 327c). Likewise, any equipment malfunctions (USBC Rule 321) resulting in delays and/or rescheduling will be the decision of the Tournament Management (USBC Rule 303). Tournament Management reserves all rights to make interpretations of these rules as necessary (USBC Rule 303).</w:t>
      </w:r>
    </w:p>
    <w:p w:rsidR="003C3ECD" w:rsidRPr="004B3478" w:rsidRDefault="003C3ECD" w:rsidP="003C3ECD">
      <w:pPr>
        <w:spacing w:line="240" w:lineRule="auto"/>
        <w:rPr>
          <w:b/>
          <w:i/>
          <w:sz w:val="24"/>
          <w:szCs w:val="16"/>
        </w:rPr>
      </w:pPr>
      <w:r w:rsidRPr="004B3478">
        <w:rPr>
          <w:b/>
          <w:i/>
          <w:sz w:val="24"/>
          <w:szCs w:val="16"/>
        </w:rPr>
        <w:t xml:space="preserve">Visit our website for </w:t>
      </w:r>
      <w:r w:rsidR="004B3478" w:rsidRPr="004B3478">
        <w:rPr>
          <w:b/>
          <w:i/>
          <w:sz w:val="24"/>
          <w:szCs w:val="16"/>
        </w:rPr>
        <w:t xml:space="preserve">additional information </w:t>
      </w:r>
      <w:hyperlink r:id="rId16" w:history="1">
        <w:r w:rsidR="004B3478" w:rsidRPr="004B3478">
          <w:rPr>
            <w:rStyle w:val="Hyperlink"/>
            <w:b/>
            <w:i/>
            <w:sz w:val="24"/>
            <w:szCs w:val="16"/>
          </w:rPr>
          <w:t>OCUSBCA.org</w:t>
        </w:r>
      </w:hyperlink>
    </w:p>
    <w:p w:rsidR="004B3478" w:rsidRPr="003C3ECD" w:rsidRDefault="004B3478" w:rsidP="003C3ECD">
      <w:pPr>
        <w:spacing w:line="240" w:lineRule="auto"/>
        <w:rPr>
          <w:i/>
          <w:sz w:val="18"/>
          <w:szCs w:val="16"/>
        </w:rPr>
      </w:pPr>
    </w:p>
    <w:sectPr w:rsidR="004B3478" w:rsidRPr="003C3EC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630" w:rsidRDefault="00605630" w:rsidP="009A54B0">
      <w:pPr>
        <w:spacing w:after="0" w:line="240" w:lineRule="auto"/>
      </w:pPr>
      <w:r>
        <w:separator/>
      </w:r>
    </w:p>
  </w:endnote>
  <w:endnote w:type="continuationSeparator" w:id="0">
    <w:p w:rsidR="00605630" w:rsidRDefault="00605630" w:rsidP="009A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A3E0EBD46E140D5AA4D516B9C38A82B"/>
      </w:placeholder>
      <w:temporary/>
      <w:showingPlcHdr/>
      <w15:appearance w15:val="hidden"/>
    </w:sdtPr>
    <w:sdtEndPr/>
    <w:sdtContent>
      <w:p w:rsidR="0066756A" w:rsidRDefault="0066756A">
        <w:pPr>
          <w:pStyle w:val="Footer"/>
        </w:pPr>
        <w:r>
          <w:t>[Type here]</w:t>
        </w:r>
      </w:p>
    </w:sdtContent>
  </w:sdt>
  <w:p w:rsidR="00E25493" w:rsidRDefault="00E2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630" w:rsidRDefault="00605630" w:rsidP="009A54B0">
      <w:pPr>
        <w:spacing w:after="0" w:line="240" w:lineRule="auto"/>
      </w:pPr>
      <w:r>
        <w:separator/>
      </w:r>
    </w:p>
  </w:footnote>
  <w:footnote w:type="continuationSeparator" w:id="0">
    <w:p w:rsidR="00605630" w:rsidRDefault="00605630" w:rsidP="009A5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73553"/>
    <w:multiLevelType w:val="hybridMultilevel"/>
    <w:tmpl w:val="E406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11"/>
    <w:rsid w:val="00021F61"/>
    <w:rsid w:val="0003758D"/>
    <w:rsid w:val="00156DEF"/>
    <w:rsid w:val="00186777"/>
    <w:rsid w:val="001E7623"/>
    <w:rsid w:val="00270633"/>
    <w:rsid w:val="002B3CEB"/>
    <w:rsid w:val="002C46B9"/>
    <w:rsid w:val="00317827"/>
    <w:rsid w:val="00333D36"/>
    <w:rsid w:val="00334523"/>
    <w:rsid w:val="003C3ECD"/>
    <w:rsid w:val="003F02CF"/>
    <w:rsid w:val="00493C5F"/>
    <w:rsid w:val="004A00DC"/>
    <w:rsid w:val="004B3478"/>
    <w:rsid w:val="00542B37"/>
    <w:rsid w:val="00572D6D"/>
    <w:rsid w:val="005916E4"/>
    <w:rsid w:val="00605630"/>
    <w:rsid w:val="006351B7"/>
    <w:rsid w:val="0066756A"/>
    <w:rsid w:val="00707FC6"/>
    <w:rsid w:val="00725BB6"/>
    <w:rsid w:val="0074196B"/>
    <w:rsid w:val="00804FE3"/>
    <w:rsid w:val="0084731C"/>
    <w:rsid w:val="00872FFE"/>
    <w:rsid w:val="0089186C"/>
    <w:rsid w:val="009312A2"/>
    <w:rsid w:val="009359AF"/>
    <w:rsid w:val="00976C96"/>
    <w:rsid w:val="009A54B0"/>
    <w:rsid w:val="009D5051"/>
    <w:rsid w:val="009E206E"/>
    <w:rsid w:val="009F4986"/>
    <w:rsid w:val="00A62000"/>
    <w:rsid w:val="00BA696C"/>
    <w:rsid w:val="00BD704A"/>
    <w:rsid w:val="00C073F5"/>
    <w:rsid w:val="00C63FA6"/>
    <w:rsid w:val="00CE47FA"/>
    <w:rsid w:val="00D03AC7"/>
    <w:rsid w:val="00D4640D"/>
    <w:rsid w:val="00D515D8"/>
    <w:rsid w:val="00DC3A12"/>
    <w:rsid w:val="00E25493"/>
    <w:rsid w:val="00E44B98"/>
    <w:rsid w:val="00E678BA"/>
    <w:rsid w:val="00EA5F11"/>
    <w:rsid w:val="00EC7967"/>
    <w:rsid w:val="00F25354"/>
    <w:rsid w:val="00FB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18032"/>
  <w15:chartTrackingRefBased/>
  <w15:docId w15:val="{7EC16248-DCF0-43C8-AE2E-45910A20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B0"/>
  </w:style>
  <w:style w:type="paragraph" w:styleId="Footer">
    <w:name w:val="footer"/>
    <w:basedOn w:val="Normal"/>
    <w:link w:val="FooterChar"/>
    <w:uiPriority w:val="99"/>
    <w:unhideWhenUsed/>
    <w:rsid w:val="009A5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B0"/>
  </w:style>
  <w:style w:type="paragraph" w:styleId="BalloonText">
    <w:name w:val="Balloon Text"/>
    <w:basedOn w:val="Normal"/>
    <w:link w:val="BalloonTextChar"/>
    <w:uiPriority w:val="99"/>
    <w:semiHidden/>
    <w:unhideWhenUsed/>
    <w:rsid w:val="00D5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D8"/>
    <w:rPr>
      <w:rFonts w:ascii="Segoe UI" w:hAnsi="Segoe UI" w:cs="Segoe UI"/>
      <w:sz w:val="18"/>
      <w:szCs w:val="18"/>
    </w:rPr>
  </w:style>
  <w:style w:type="character" w:styleId="PlaceholderText">
    <w:name w:val="Placeholder Text"/>
    <w:basedOn w:val="DefaultParagraphFont"/>
    <w:uiPriority w:val="99"/>
    <w:semiHidden/>
    <w:rsid w:val="00021F61"/>
    <w:rPr>
      <w:color w:val="808080"/>
    </w:rPr>
  </w:style>
  <w:style w:type="character" w:styleId="Hyperlink">
    <w:name w:val="Hyperlink"/>
    <w:basedOn w:val="DefaultParagraphFont"/>
    <w:uiPriority w:val="99"/>
    <w:unhideWhenUsed/>
    <w:rsid w:val="00C63FA6"/>
    <w:rPr>
      <w:color w:val="0563C1" w:themeColor="hyperlink"/>
      <w:u w:val="single"/>
    </w:rPr>
  </w:style>
  <w:style w:type="character" w:styleId="UnresolvedMention">
    <w:name w:val="Unresolved Mention"/>
    <w:basedOn w:val="DefaultParagraphFont"/>
    <w:uiPriority w:val="99"/>
    <w:semiHidden/>
    <w:unhideWhenUsed/>
    <w:rsid w:val="00C63FA6"/>
    <w:rPr>
      <w:color w:val="605E5C"/>
      <w:shd w:val="clear" w:color="auto" w:fill="E1DFDD"/>
    </w:rPr>
  </w:style>
  <w:style w:type="paragraph" w:styleId="ListParagraph">
    <w:name w:val="List Paragraph"/>
    <w:basedOn w:val="Normal"/>
    <w:uiPriority w:val="34"/>
    <w:qFormat/>
    <w:rsid w:val="00E4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CUSBC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yperlink" Target="mailto:OCUSBCA@gmail.com"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mailto:TheAngelCharl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9746E9E5154752A138DE460E4BAACB"/>
        <w:category>
          <w:name w:val="General"/>
          <w:gallery w:val="placeholder"/>
        </w:category>
        <w:types>
          <w:type w:val="bbPlcHdr"/>
        </w:types>
        <w:behaviors>
          <w:behavior w:val="content"/>
        </w:behaviors>
        <w:guid w:val="{5672FD1C-8020-43A8-BDFD-6AC164AA39E2}"/>
      </w:docPartPr>
      <w:docPartBody>
        <w:p w:rsidR="008A78AA" w:rsidRDefault="008A78AA" w:rsidP="008A78AA">
          <w:pPr>
            <w:pStyle w:val="2D9746E9E5154752A138DE460E4BAACB3"/>
          </w:pPr>
          <w:r>
            <w:rPr>
              <w:rStyle w:val="PlaceholderText"/>
            </w:rPr>
            <w:t>Bowlers Name</w:t>
          </w:r>
        </w:p>
      </w:docPartBody>
    </w:docPart>
    <w:docPart>
      <w:docPartPr>
        <w:name w:val="E046EF6F57624FF9A4CAEBBE42988272"/>
        <w:category>
          <w:name w:val="General"/>
          <w:gallery w:val="placeholder"/>
        </w:category>
        <w:types>
          <w:type w:val="bbPlcHdr"/>
        </w:types>
        <w:behaviors>
          <w:behavior w:val="content"/>
        </w:behaviors>
        <w:guid w:val="{01402E4B-3107-44FE-A6C2-05074A63B560}"/>
      </w:docPartPr>
      <w:docPartBody>
        <w:p w:rsidR="008A78AA" w:rsidRDefault="008A78AA" w:rsidP="008A78AA">
          <w:pPr>
            <w:pStyle w:val="E046EF6F57624FF9A4CAEBBE429882723"/>
          </w:pPr>
          <w:r>
            <w:rPr>
              <w:rStyle w:val="PlaceholderText"/>
            </w:rPr>
            <w:t xml:space="preserve">USBC#   </w:t>
          </w:r>
        </w:p>
      </w:docPartBody>
    </w:docPart>
    <w:docPart>
      <w:docPartPr>
        <w:name w:val="4C1B17DE74E949C5828424530E3A9937"/>
        <w:category>
          <w:name w:val="General"/>
          <w:gallery w:val="placeholder"/>
        </w:category>
        <w:types>
          <w:type w:val="bbPlcHdr"/>
        </w:types>
        <w:behaviors>
          <w:behavior w:val="content"/>
        </w:behaviors>
        <w:guid w:val="{6B233A65-E66D-4C88-86AC-E8C8394EE585}"/>
      </w:docPartPr>
      <w:docPartBody>
        <w:p w:rsidR="008A78AA" w:rsidRDefault="008A78AA" w:rsidP="008A78AA">
          <w:pPr>
            <w:pStyle w:val="4C1B17DE74E949C5828424530E3A99373"/>
          </w:pPr>
          <w:r>
            <w:rPr>
              <w:rStyle w:val="PlaceholderText"/>
            </w:rPr>
            <w:t xml:space="preserve">Average </w:t>
          </w:r>
        </w:p>
      </w:docPartBody>
    </w:docPart>
    <w:docPart>
      <w:docPartPr>
        <w:name w:val="AF42F47112E947909511077FCFEDF0E3"/>
        <w:category>
          <w:name w:val="General"/>
          <w:gallery w:val="placeholder"/>
        </w:category>
        <w:types>
          <w:type w:val="bbPlcHdr"/>
        </w:types>
        <w:behaviors>
          <w:behavior w:val="content"/>
        </w:behaviors>
        <w:guid w:val="{0CAAFCF8-0C89-4AC7-8108-9D8D72E9B8A3}"/>
      </w:docPartPr>
      <w:docPartBody>
        <w:p w:rsidR="008A78AA" w:rsidRDefault="008A78AA" w:rsidP="008A78AA">
          <w:pPr>
            <w:pStyle w:val="AF42F47112E947909511077FCFEDF0E33"/>
          </w:pPr>
          <w:r>
            <w:rPr>
              <w:rStyle w:val="PlaceholderText"/>
            </w:rPr>
            <w:t xml:space="preserve">Address                                          </w:t>
          </w:r>
        </w:p>
      </w:docPartBody>
    </w:docPart>
    <w:docPart>
      <w:docPartPr>
        <w:name w:val="4EE61C40089948D69BDCEE0176D17AA8"/>
        <w:category>
          <w:name w:val="General"/>
          <w:gallery w:val="placeholder"/>
        </w:category>
        <w:types>
          <w:type w:val="bbPlcHdr"/>
        </w:types>
        <w:behaviors>
          <w:behavior w:val="content"/>
        </w:behaviors>
        <w:guid w:val="{434E3C6F-B93B-4414-9F68-845240221C25}"/>
      </w:docPartPr>
      <w:docPartBody>
        <w:p w:rsidR="008A78AA" w:rsidRDefault="008A78AA" w:rsidP="008A78AA">
          <w:pPr>
            <w:pStyle w:val="4EE61C40089948D69BDCEE0176D17AA83"/>
          </w:pPr>
          <w:r>
            <w:rPr>
              <w:rStyle w:val="PlaceholderText"/>
            </w:rPr>
            <w:t>City / State/Zip Code</w:t>
          </w:r>
        </w:p>
      </w:docPartBody>
    </w:docPart>
    <w:docPart>
      <w:docPartPr>
        <w:name w:val="89726EA99796487E8421E499D6A29504"/>
        <w:category>
          <w:name w:val="General"/>
          <w:gallery w:val="placeholder"/>
        </w:category>
        <w:types>
          <w:type w:val="bbPlcHdr"/>
        </w:types>
        <w:behaviors>
          <w:behavior w:val="content"/>
        </w:behaviors>
        <w:guid w:val="{B658F290-AD9C-4312-B0F4-BE883B35A26E}"/>
      </w:docPartPr>
      <w:docPartBody>
        <w:p w:rsidR="008A78AA" w:rsidRDefault="008A78AA" w:rsidP="008A78AA">
          <w:pPr>
            <w:pStyle w:val="89726EA99796487E8421E499D6A295043"/>
          </w:pPr>
          <w:r>
            <w:rPr>
              <w:rStyle w:val="PlaceholderText"/>
            </w:rPr>
            <w:t>Phone Number</w:t>
          </w:r>
        </w:p>
      </w:docPartBody>
    </w:docPart>
    <w:docPart>
      <w:docPartPr>
        <w:name w:val="EA3E0EBD46E140D5AA4D516B9C38A82B"/>
        <w:category>
          <w:name w:val="General"/>
          <w:gallery w:val="placeholder"/>
        </w:category>
        <w:types>
          <w:type w:val="bbPlcHdr"/>
        </w:types>
        <w:behaviors>
          <w:behavior w:val="content"/>
        </w:behaviors>
        <w:guid w:val="{5B2F2195-8F71-4BC3-B042-7A8BAE2C393D}"/>
      </w:docPartPr>
      <w:docPartBody>
        <w:p w:rsidR="00ED619C" w:rsidRDefault="001B152D" w:rsidP="001B152D">
          <w:pPr>
            <w:pStyle w:val="EA3E0EBD46E140D5AA4D516B9C38A82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E8"/>
    <w:rsid w:val="000B6967"/>
    <w:rsid w:val="001B152D"/>
    <w:rsid w:val="0026574D"/>
    <w:rsid w:val="003D71E8"/>
    <w:rsid w:val="00522ED9"/>
    <w:rsid w:val="008A78AA"/>
    <w:rsid w:val="00AA0644"/>
    <w:rsid w:val="00C44F65"/>
    <w:rsid w:val="00D94834"/>
    <w:rsid w:val="00ED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8AA"/>
    <w:rPr>
      <w:color w:val="808080"/>
    </w:rPr>
  </w:style>
  <w:style w:type="paragraph" w:customStyle="1" w:styleId="2D9746E9E5154752A138DE460E4BAACB3">
    <w:name w:val="2D9746E9E5154752A138DE460E4BAACB3"/>
    <w:rsid w:val="008A78AA"/>
    <w:rPr>
      <w:rFonts w:eastAsiaTheme="minorHAnsi"/>
    </w:rPr>
  </w:style>
  <w:style w:type="paragraph" w:customStyle="1" w:styleId="E046EF6F57624FF9A4CAEBBE429882723">
    <w:name w:val="E046EF6F57624FF9A4CAEBBE429882723"/>
    <w:rsid w:val="008A78AA"/>
    <w:rPr>
      <w:rFonts w:eastAsiaTheme="minorHAnsi"/>
    </w:rPr>
  </w:style>
  <w:style w:type="paragraph" w:customStyle="1" w:styleId="4C1B17DE74E949C5828424530E3A99373">
    <w:name w:val="4C1B17DE74E949C5828424530E3A99373"/>
    <w:rsid w:val="008A78AA"/>
    <w:rPr>
      <w:rFonts w:eastAsiaTheme="minorHAnsi"/>
    </w:rPr>
  </w:style>
  <w:style w:type="paragraph" w:customStyle="1" w:styleId="AF42F47112E947909511077FCFEDF0E33">
    <w:name w:val="AF42F47112E947909511077FCFEDF0E33"/>
    <w:rsid w:val="008A78AA"/>
    <w:rPr>
      <w:rFonts w:eastAsiaTheme="minorHAnsi"/>
    </w:rPr>
  </w:style>
  <w:style w:type="paragraph" w:customStyle="1" w:styleId="4EE61C40089948D69BDCEE0176D17AA83">
    <w:name w:val="4EE61C40089948D69BDCEE0176D17AA83"/>
    <w:rsid w:val="008A78AA"/>
    <w:rPr>
      <w:rFonts w:eastAsiaTheme="minorHAnsi"/>
    </w:rPr>
  </w:style>
  <w:style w:type="paragraph" w:customStyle="1" w:styleId="89726EA99796487E8421E499D6A295043">
    <w:name w:val="89726EA99796487E8421E499D6A295043"/>
    <w:rsid w:val="008A78AA"/>
    <w:rPr>
      <w:rFonts w:eastAsiaTheme="minorHAnsi"/>
    </w:rPr>
  </w:style>
  <w:style w:type="paragraph" w:customStyle="1" w:styleId="6A156FD28CF24B21B6A7AB053C20B6B9">
    <w:name w:val="6A156FD28CF24B21B6A7AB053C20B6B9"/>
    <w:rsid w:val="008A78AA"/>
    <w:rPr>
      <w:rFonts w:eastAsiaTheme="minorHAnsi"/>
    </w:rPr>
  </w:style>
  <w:style w:type="paragraph" w:customStyle="1" w:styleId="EA3E0EBD46E140D5AA4D516B9C38A82B">
    <w:name w:val="EA3E0EBD46E140D5AA4D516B9C38A82B"/>
    <w:rsid w:val="001B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28T16:00:16.229"/>
    </inkml:context>
    <inkml:brush xml:id="br0">
      <inkml:brushProperty name="width" value="0.35" units="cm"/>
      <inkml:brushProperty name="height" value="0.35" units="cm"/>
      <inkml:brushProperty name="color" value="#FFFFFF"/>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28T07:30:30.416"/>
    </inkml:context>
    <inkml:brush xml:id="br0">
      <inkml:brushProperty name="width" value="0.35" units="cm"/>
      <inkml:brushProperty name="height" value="0.35" units="cm"/>
      <inkml:brushProperty name="color" value="#FFFFFF"/>
      <inkml:brushProperty name="ignorePressure" value="1"/>
    </inkml:brush>
  </inkml:definitions>
  <inkml:trace contextRef="#ctx0" brushRef="#br0">893 348,'5584'0,"-5578"0,-1 0,1 0,-1 0,1-1,-1 0,0 0,1-1,-1 1,0-1,0 0,0-1,0 1,0-1,-1 0,1 0,-1 0,0-1,1 0,-2 0,1 0,2-3,0 2,0 0,0 1,0 0,1 0,-1 0,1 1,0 0,0 0,0 1,4-1,33-14,-43 16,0 1,-1 0,1 0,0-1,-1 1,1 0,0-1,-1 1,1 0,-1-1,1 1,0-1,-1 1,1-1,-1 1,1-1,-1 1,0-1,1 0,-1 1,0-1,1 0,-1 1,0-1,0 0,1 0,-1 1,0-1,0 0,0 1,0-1,0 0,0 0,0 0,-1 0,0 0,0-1,0 1,-1 0,1 0,0 0,0 0,-1 0,1 0,-1 0,1 0,0 0,-1 1,-1-1,-54-15,-27 11,-1 3,-19 5,-29 0,4-1,20 0,-47-7,127-2,24 1,19 0,35 0,1 2,0 2,-1 2,11 3,43 0,-65-1,0 2,0 1,0 2,-1 2,4 2,-28-7,44 9,-33-8,-1 0,0 2,0 1,0 0,15 10,2 1,-34-17,0 0,1 1,-1 0,0 0,-1 0,1 1,0-1,-1 1,0 1,0-1,0 1,0 0,-1 0,0 0,0 1,0-1,-1 1,1 2,-4-8,0 1,1-1,-1 0,0 0,0 1,0-1,0 0,1 1,-1-1,0 0,0 1,0-1,0 0,0 1,0-1,0 0,0 1,0-1,0 0,0 1,0-1,0 0,0 1,-1-1,1 0,0 1,0-1,0 0,0 0,-1 1,1-1,0 0,0 0,0 1,-1-1,1 0,0 0,0 1,-15-5,-20-16,31 17,-38-24,0 3,-2 1,-1 2,0 2,-1 2,-1 2,-20-2,-19-4,54 11,-1 2,0 2,0 1,0 2,-6 0,-1191 5,1134-7,-1-4,-87-20,7 0,15 3,84 12,-1 3,0 3,-17 3,-24 5,-139 4,74 16,-18 11,69-8,-1-6,-124 0,-711-20,905 6,-47 8,47-3,-52-2,-749-7,846 3,1 0,0 1,0 1,0 1,0 1,1 1,0 0,0 1,1 1,0 1,0 0,1 1,-12 11,27-22,0 1,0 0,-1 0,1-1,0 1,0 0,0 0,0 0,0 0,0 0,1 0,-1 1,0-1,1 0,-1 0,0 1,1-1,-1 0,1 0,0 1,-1-1,1 1,0-1,0 0,0 1,0-1,0 0,0 1,0-1,1 1,-1-1,0 0,1 1,-1-1,1 0,0 0,-1 1,1-1,0 0,0 0,-1 0,1 0,0 0,0 0,0 0,0 0,1 0,-1-1,0 1,0 0,2 0,3 3,1-1,0 0,0 0,0-1,1 1,-1-1,1-1,-1 0,1 0,108 3,47-7,-11 0,126 5,321-5,-372-7,-49 0,1 7,83 14,-116 10,-2 7,31 14,-154-37,0 0,1-2,-1 0,7-1,-20-2,-1-1,1 1,0-1,0 0,-1-1,1 0,-1 0,0-1,1 1,-1-2,0 1,-1-1,4-2,26-16,0 1,17-6,33-18,-55 26,1 2,1 1,0 2,26-7,73-26,-100 38,0 2,0 2,1 1,0 1,4 2,-744 2,933-2,255 3,-226 24,-232-25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D84C-F741-42CD-AE53-447CC75C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theangelcharlie@gmail.com</dc:creator>
  <cp:keywords/>
  <dc:description/>
  <cp:lastModifiedBy>Diane Jones - IC</cp:lastModifiedBy>
  <cp:revision>5</cp:revision>
  <cp:lastPrinted>2022-01-15T15:38:00Z</cp:lastPrinted>
  <dcterms:created xsi:type="dcterms:W3CDTF">2022-11-28T21:36:00Z</dcterms:created>
  <dcterms:modified xsi:type="dcterms:W3CDTF">2022-11-29T22:24:00Z</dcterms:modified>
</cp:coreProperties>
</file>